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both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附件一：</w:t>
      </w:r>
    </w:p>
    <w:p>
      <w:pPr>
        <w:ind w:firstLine="0" w:firstLineChars="0"/>
        <w:rPr>
          <w:rFonts w:hint="eastAsia" w:ascii="黑体" w:hAnsi="黑体" w:eastAsia="黑体"/>
          <w:b/>
          <w:bCs/>
          <w:sz w:val="32"/>
          <w:szCs w:val="32"/>
        </w:rPr>
      </w:pPr>
      <w:bookmarkStart w:id="0" w:name="_Hlk117436340"/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北京师范大学珠海园区“挑战杯”大学生课外学术科技作品</w:t>
      </w:r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预选推荐作品提交规则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0" w:firstLineChars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一、作品格式规范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为保证竞赛评价依据的规范性，现规定论文基本格式要求如下（未规定项不做要求，可自行调整；英文论文参照本学科领域英文论文格式要求）：</w:t>
      </w:r>
    </w:p>
    <w:p>
      <w:pPr>
        <w:ind w:firstLine="56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1.字体和字号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论文题目：三号黑体居中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摘要：小四号宋体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关键词：小四号宋体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正文：小四号宋体</w:t>
      </w:r>
    </w:p>
    <w:p>
      <w:pPr>
        <w:ind w:firstLine="56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2.页边距及行距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左边距：25mm；上边距：25mm；右边距：20mm；下边距：20mm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正文段落和标题一律采用固定行间距固定值20磅；各级标题段前、段后各0.5行。</w:t>
      </w:r>
    </w:p>
    <w:p>
      <w:pPr>
        <w:ind w:firstLine="56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3.字数要求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建议学术论文类参赛作品</w:t>
      </w:r>
      <w:r>
        <w:rPr>
          <w:rFonts w:hint="eastAsia" w:ascii="仿宋" w:hAnsi="仿宋" w:eastAsia="仿宋" w:cs="仿宋"/>
          <w:b/>
          <w:sz w:val="28"/>
          <w:szCs w:val="28"/>
        </w:rPr>
        <w:t>正文字数</w:t>
      </w:r>
      <w:r>
        <w:rPr>
          <w:rFonts w:hint="eastAsia" w:ascii="仿宋" w:hAnsi="仿宋" w:eastAsia="仿宋" w:cs="仿宋"/>
          <w:sz w:val="28"/>
          <w:szCs w:val="28"/>
        </w:rPr>
        <w:t>不超过8</w:t>
      </w:r>
      <w:r>
        <w:rPr>
          <w:rFonts w:ascii="仿宋" w:hAnsi="仿宋" w:eastAsia="仿宋" w:cs="仿宋"/>
          <w:sz w:val="28"/>
          <w:szCs w:val="28"/>
        </w:rPr>
        <w:t>000</w:t>
      </w:r>
      <w:r>
        <w:rPr>
          <w:rFonts w:hint="eastAsia" w:ascii="仿宋" w:hAnsi="仿宋" w:eastAsia="仿宋" w:cs="仿宋"/>
          <w:sz w:val="28"/>
          <w:szCs w:val="28"/>
        </w:rPr>
        <w:t>字，调查报告类参赛作品字数不超过12000字。</w:t>
      </w:r>
    </w:p>
    <w:p>
      <w:pPr>
        <w:ind w:firstLine="56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4.注意事项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为保证竞赛的公平性，本次竞赛为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匿名评审</w:t>
      </w:r>
      <w:r>
        <w:rPr>
          <w:rFonts w:hint="eastAsia" w:ascii="仿宋" w:hAnsi="仿宋" w:eastAsia="仿宋" w:cs="仿宋"/>
          <w:sz w:val="28"/>
          <w:szCs w:val="28"/>
        </w:rPr>
        <w:t>，作品文档禁止以任何形式显示作者姓名、指导教师等信息和内容</w:t>
      </w:r>
      <w:r>
        <w:rPr>
          <w:rFonts w:hint="eastAsia" w:ascii="仿宋" w:hAnsi="仿宋" w:eastAsia="仿宋" w:cs="仿宋"/>
          <w:sz w:val="28"/>
          <w:szCs w:val="28"/>
        </w:rPr>
        <w:t>。作品文档要求简洁、规范，避免过度包装。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0" w:firstLineChars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二、作品报送类别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作者根据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作品主题及内容</w:t>
      </w:r>
      <w:r>
        <w:rPr>
          <w:rFonts w:hint="eastAsia" w:ascii="仿宋" w:hAnsi="仿宋" w:eastAsia="仿宋" w:cs="仿宋"/>
          <w:sz w:val="28"/>
          <w:szCs w:val="28"/>
        </w:rPr>
        <w:t>选择作品投递类别（自然科学类学术论文、哲学社会科学类社会调查报告和学术论文、科技发明类三类），同一类别的作品为一个组别、一同参与评审，各组别评委由相关专业领域的学者及专家组成；团队类型分为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本科生组、研究生组</w:t>
      </w:r>
      <w:r>
        <w:rPr>
          <w:rFonts w:hint="eastAsia" w:ascii="仿宋" w:hAnsi="仿宋" w:eastAsia="仿宋" w:cs="仿宋"/>
          <w:sz w:val="28"/>
          <w:szCs w:val="28"/>
        </w:rPr>
        <w:t>（以团队中最高学历为准）、同一组别中的不同团队类型分开评审。</w:t>
      </w:r>
    </w:p>
    <w:p>
      <w:pPr>
        <w:ind w:firstLine="56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0" w:firstLineChars="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三、作品命名规则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1.作品统一命名为“</w:t>
      </w:r>
      <w:bookmarkStart w:id="1" w:name="_Hlk118291589"/>
      <w:r>
        <w:rPr>
          <w:rFonts w:hint="eastAsia" w:ascii="仿宋" w:hAnsi="仿宋" w:eastAsia="仿宋" w:cs="仿宋"/>
          <w:sz w:val="28"/>
          <w:szCs w:val="28"/>
        </w:rPr>
        <w:t>团队类型+投递类别+作品名称+申报人代表姓名、联系方式</w:t>
      </w:r>
      <w:bookmarkEnd w:id="1"/>
      <w:r>
        <w:rPr>
          <w:rFonts w:hint="eastAsia" w:ascii="仿宋" w:hAnsi="仿宋" w:eastAsia="仿宋" w:cs="仿宋"/>
          <w:sz w:val="28"/>
          <w:szCs w:val="28"/>
        </w:rPr>
        <w:t>”，以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pdf格式</w:t>
      </w:r>
      <w:r>
        <w:rPr>
          <w:rFonts w:hint="eastAsia" w:ascii="仿宋" w:hAnsi="仿宋" w:eastAsia="仿宋" w:cs="仿宋"/>
          <w:sz w:val="28"/>
          <w:szCs w:val="28"/>
        </w:rPr>
        <w:t>提交。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例如：“本科生组+哲学社会科学类社会调查报告和学术论文+环境行政公益诉讼实证研究——基于405个司法案例以及三省四市的调研+张三1</w:t>
      </w:r>
      <w:r>
        <w:rPr>
          <w:rFonts w:ascii="仿宋" w:hAnsi="仿宋" w:eastAsia="仿宋" w:cs="仿宋"/>
          <w:sz w:val="28"/>
          <w:szCs w:val="28"/>
        </w:rPr>
        <w:t>3509853321</w:t>
      </w:r>
      <w:r>
        <w:rPr>
          <w:rFonts w:hint="eastAsia" w:ascii="仿宋" w:hAnsi="仿宋" w:eastAsia="仿宋" w:cs="仿宋"/>
          <w:sz w:val="28"/>
          <w:szCs w:val="28"/>
        </w:rPr>
        <w:t>”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2.项目申报表统一命名为“项目申报表+作品名称+队长姓名”，以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docx格式</w:t>
      </w:r>
      <w:r>
        <w:rPr>
          <w:rFonts w:hint="eastAsia" w:ascii="仿宋" w:hAnsi="仿宋" w:eastAsia="仿宋" w:cs="仿宋"/>
          <w:sz w:val="28"/>
          <w:szCs w:val="28"/>
        </w:rPr>
        <w:t>提交。（Word文档）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例如：“项目申报表+环境行政公益诉讼实证研究——基于405个司法案例以及三省四市的调研+张三”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3.信息汇总表统一命名为“信息汇总表+作品名称+队长姓名”，以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>xlsx格式</w:t>
      </w:r>
      <w:r>
        <w:rPr>
          <w:rFonts w:hint="eastAsia" w:ascii="仿宋" w:hAnsi="仿宋" w:eastAsia="仿宋" w:cs="仿宋"/>
          <w:sz w:val="28"/>
          <w:szCs w:val="28"/>
        </w:rPr>
        <w:t>提交。（Excel表格）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例如：“信息汇总表+环境行政公益诉讼实证研究——基于405个司法案例以及三省四市的调研+张三”</w:t>
      </w:r>
    </w:p>
    <w:p>
      <w:pPr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四、作品投递规则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请将</w:t>
      </w:r>
      <w:r>
        <w:rPr>
          <w:rFonts w:ascii="仿宋" w:hAnsi="仿宋" w:eastAsia="仿宋" w:cs="仿宋"/>
          <w:sz w:val="28"/>
          <w:szCs w:val="28"/>
        </w:rPr>
        <w:t>PDF</w:t>
      </w:r>
      <w:r>
        <w:rPr>
          <w:rFonts w:hint="eastAsia" w:ascii="仿宋" w:hAnsi="仿宋" w:eastAsia="仿宋" w:cs="仿宋"/>
          <w:sz w:val="28"/>
          <w:szCs w:val="28"/>
        </w:rPr>
        <w:t>作品、W</w:t>
      </w:r>
      <w:r>
        <w:rPr>
          <w:rFonts w:ascii="仿宋" w:hAnsi="仿宋" w:eastAsia="仿宋" w:cs="仿宋"/>
          <w:sz w:val="28"/>
          <w:szCs w:val="28"/>
        </w:rPr>
        <w:t>ord</w:t>
      </w:r>
      <w:r>
        <w:rPr>
          <w:rFonts w:hint="eastAsia" w:ascii="仿宋" w:hAnsi="仿宋" w:eastAsia="仿宋" w:cs="仿宋"/>
          <w:sz w:val="28"/>
          <w:szCs w:val="28"/>
        </w:rPr>
        <w:t>项目申报表以及E</w:t>
      </w:r>
      <w:r>
        <w:rPr>
          <w:rFonts w:ascii="仿宋" w:hAnsi="仿宋" w:eastAsia="仿宋" w:cs="仿宋"/>
          <w:sz w:val="28"/>
          <w:szCs w:val="28"/>
        </w:rPr>
        <w:t>xcel</w:t>
      </w:r>
      <w:r>
        <w:rPr>
          <w:rFonts w:hint="eastAsia" w:ascii="仿宋" w:hAnsi="仿宋" w:eastAsia="仿宋" w:cs="仿宋"/>
          <w:sz w:val="28"/>
          <w:szCs w:val="28"/>
        </w:rPr>
        <w:t>信息汇总表统一打包压缩并上传至邮件附件中，请不要添加任何其他附件（不予接收）。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邮件主题命名为“团队类型</w:t>
      </w:r>
      <w:r>
        <w:rPr>
          <w:rFonts w:ascii="仿宋" w:hAnsi="仿宋" w:eastAsia="仿宋" w:cs="仿宋"/>
          <w:sz w:val="28"/>
          <w:szCs w:val="28"/>
        </w:rPr>
        <w:t>+投递类别+作品名称+申报人代表姓名、联系方式</w:t>
      </w:r>
      <w:r>
        <w:rPr>
          <w:rFonts w:hint="eastAsia" w:ascii="仿宋" w:hAnsi="仿宋" w:eastAsia="仿宋" w:cs="仿宋"/>
          <w:sz w:val="28"/>
          <w:szCs w:val="28"/>
        </w:rPr>
        <w:t>”发送至通知指定邮箱。</w:t>
      </w:r>
    </w:p>
    <w:p>
      <w:pPr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ind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作品提交邮箱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ind w:firstLine="0" w:firstLineChars="0"/>
        <w:rPr>
          <w:rStyle w:val="8"/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分校学生邮箱：</w:t>
      </w:r>
      <w:r>
        <w:rPr>
          <w:rStyle w:val="8"/>
          <w:rFonts w:hint="eastAsia" w:ascii="仿宋" w:hAnsi="仿宋" w:eastAsia="仿宋" w:cs="仿宋"/>
          <w:sz w:val="28"/>
          <w:szCs w:val="28"/>
        </w:rPr>
        <w:t>1637372478@qq.com</w:t>
      </w:r>
    </w:p>
    <w:p>
      <w:pPr>
        <w:ind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校区学生邮箱：</w:t>
      </w:r>
      <w:r>
        <w:fldChar w:fldCharType="begin"/>
      </w:r>
      <w:r>
        <w:instrText xml:space="preserve"> HYPERLINK "mailto:bnuzhxqtwsaishi@126.com" </w:instrText>
      </w:r>
      <w:r>
        <w:fldChar w:fldCharType="separate"/>
      </w:r>
      <w:r>
        <w:rPr>
          <w:rStyle w:val="8"/>
          <w:rFonts w:hint="eastAsia" w:ascii="仿宋" w:hAnsi="仿宋" w:eastAsia="仿宋" w:cs="仿宋"/>
          <w:sz w:val="28"/>
          <w:szCs w:val="28"/>
        </w:rPr>
        <w:t>bnuzhxqtwsaishi@126.com</w:t>
      </w:r>
      <w:r>
        <w:rPr>
          <w:rStyle w:val="8"/>
          <w:rFonts w:hint="eastAsia" w:ascii="仿宋" w:hAnsi="仿宋" w:eastAsia="仿宋" w:cs="仿宋"/>
          <w:sz w:val="28"/>
          <w:szCs w:val="28"/>
        </w:rPr>
        <w:fldChar w:fldCharType="end"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  <w:bookmarkStart w:id="2" w:name="_GoBack"/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5ZjA3OGY1ZDlmNGI1MTI1MmVkYTdlMDNlYjIzOTkifQ=="/>
  </w:docVars>
  <w:rsids>
    <w:rsidRoot w:val="004960B2"/>
    <w:rsid w:val="000A0F39"/>
    <w:rsid w:val="002F694D"/>
    <w:rsid w:val="004960B2"/>
    <w:rsid w:val="00503899"/>
    <w:rsid w:val="00570A68"/>
    <w:rsid w:val="00575775"/>
    <w:rsid w:val="00626705"/>
    <w:rsid w:val="00BA6C67"/>
    <w:rsid w:val="00BF10A7"/>
    <w:rsid w:val="00CB27C7"/>
    <w:rsid w:val="00D45AA1"/>
    <w:rsid w:val="00DA6105"/>
    <w:rsid w:val="00DC0B20"/>
    <w:rsid w:val="00E16797"/>
    <w:rsid w:val="00FC07F9"/>
    <w:rsid w:val="0A1246B0"/>
    <w:rsid w:val="1B707488"/>
    <w:rsid w:val="1F4924CA"/>
    <w:rsid w:val="3088162E"/>
    <w:rsid w:val="314F3510"/>
    <w:rsid w:val="3BC136BC"/>
    <w:rsid w:val="4A8E00C7"/>
    <w:rsid w:val="64C649AC"/>
    <w:rsid w:val="79D8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</w:pPr>
    <w:rPr>
      <w:rFonts w:ascii="等线" w:hAnsi="等线" w:eastAsia="宋体" w:cs="Times New Roman"/>
      <w:kern w:val="2"/>
      <w:sz w:val="24"/>
      <w:szCs w:val="24"/>
      <w:lang w:val="en-US" w:eastAsia="zh-CN" w:bidi="mn-Mong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uiPriority w:val="99"/>
    <w:rPr>
      <w:szCs w:val="30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22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22"/>
    </w:rPr>
  </w:style>
  <w:style w:type="paragraph" w:styleId="5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0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4"/>
    <w:qFormat/>
    <w:uiPriority w:val="99"/>
    <w:rPr>
      <w:rFonts w:ascii="等线" w:hAnsi="等线" w:eastAsia="宋体" w:cs="Times New Roman"/>
      <w:kern w:val="2"/>
      <w:sz w:val="18"/>
      <w:szCs w:val="22"/>
      <w:lang w:bidi="mn-Mong-CN"/>
    </w:rPr>
  </w:style>
  <w:style w:type="character" w:customStyle="1" w:styleId="12">
    <w:name w:val="页脚 字符"/>
    <w:basedOn w:val="7"/>
    <w:link w:val="3"/>
    <w:uiPriority w:val="99"/>
    <w:rPr>
      <w:rFonts w:ascii="等线" w:hAnsi="等线" w:eastAsia="宋体" w:cs="Times New Roman"/>
      <w:kern w:val="2"/>
      <w:sz w:val="18"/>
      <w:szCs w:val="22"/>
      <w:lang w:bidi="mn-Mong-CN"/>
    </w:rPr>
  </w:style>
  <w:style w:type="character" w:customStyle="1" w:styleId="13">
    <w:name w:val="批注文字 字符"/>
    <w:basedOn w:val="7"/>
    <w:link w:val="2"/>
    <w:uiPriority w:val="99"/>
    <w:rPr>
      <w:rFonts w:ascii="等线" w:hAnsi="等线" w:eastAsia="宋体" w:cs="Times New Roman"/>
      <w:kern w:val="2"/>
      <w:sz w:val="24"/>
      <w:szCs w:val="30"/>
      <w:lang w:bidi="mn-Mong-CN"/>
    </w:rPr>
  </w:style>
  <w:style w:type="character" w:customStyle="1" w:styleId="14">
    <w:name w:val="批注主题 字符"/>
    <w:basedOn w:val="13"/>
    <w:link w:val="5"/>
    <w:semiHidden/>
    <w:uiPriority w:val="99"/>
    <w:rPr>
      <w:rFonts w:ascii="等线" w:hAnsi="等线" w:eastAsia="宋体" w:cs="Times New Roman"/>
      <w:b/>
      <w:bCs/>
      <w:kern w:val="2"/>
      <w:sz w:val="24"/>
      <w:szCs w:val="30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9565-EE6E-455F-8B5A-D9586A84EB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907</Words>
  <Characters>1014</Characters>
  <Lines>7</Lines>
  <Paragraphs>2</Paragraphs>
  <TotalTime>0</TotalTime>
  <ScaleCrop>false</ScaleCrop>
  <LinksUpToDate>false</LinksUpToDate>
  <CharactersWithSpaces>1014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2022-10-23T08:57:00Z</dcterms:created>
  <dc:creator>Day Nice</dc:creator>
  <cp:lastModifiedBy>eve</cp:lastModifiedBy>
  <cp:lastPrinted>2022-10-28T07:57:00Z</cp:lastPrinted>
  <dcterms:modified xsi:type="dcterms:W3CDTF">2022-11-03T07:24:00Z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A69B105678F14C479B9BA8CF7618C945</vt:lpwstr>
  </property>
</Properties>
</file>