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楷体_GB2312" w:hAnsi="方正楷体_GB2312" w:eastAsia="方正楷体_GB2312" w:cs="方正楷体_GB2312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楷体_GB2312" w:eastAsia="方正小标宋简体" w:cs="方正楷体_GB2312"/>
          <w:sz w:val="44"/>
          <w:szCs w:val="44"/>
        </w:rPr>
      </w:pPr>
      <w:r>
        <w:rPr>
          <w:rFonts w:hint="eastAsia" w:ascii="方正小标宋简体" w:hAnsi="方正楷体_GB2312" w:eastAsia="方正小标宋简体" w:cs="方正楷体_GB2312"/>
          <w:sz w:val="44"/>
          <w:szCs w:val="44"/>
        </w:rPr>
        <w:t>北京师范大学珠海校区人工智能伦理治理实验室介绍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楷体_GB2312" w:eastAsia="方正小标宋简体" w:cs="方正楷体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，中共中央办公厅、国务院办公厅印发了《关于加强科技伦理治理的意见》。《意见》指出，科技伦理是开展科学研究、技术开发等科技活动需要遵循的价值理念和行为规范，是促进科技事业健康发展的重要保障。《意见》强调，要加强科技伦理理论研究。为贯彻落实党中央、国务院《关于加强科技伦理治理的意见》，为响应中央科技政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服务于建设粤港澳大湾区的重大国家战略，鼓励科技领域相关机构、智库、社会团体、科技人员等开展科技伦理理论探索，加强对科技创新中伦理问题的前瞻研究，积极推动、参与国际性科技伦理重大议题研讨和规则制定，北京师范大学珠海校区哲学国际中心从自身的定位、特色、优势出发，2022年6月成立人工智能伦理治理实验室。2023年7月，人工智能伦理治理实验室又成功获得2023年度北京师范大学珠海校区“揭榜挂帅”重点科研平台立项建设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2CDECE-C198-4EFB-A16A-405AD2FF94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2203008-0422-47D4-BEA2-81F9ED1A6C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2AA2FC-5E8D-490C-AE21-1FA64FD637F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BA1C48A-FAA6-4EB9-BBD5-7BAC815AF8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471F5"/>
    <w:multiLevelType w:val="multilevel"/>
    <w:tmpl w:val="859471F5"/>
    <w:lvl w:ilvl="0" w:tentative="0">
      <w:start w:val="1"/>
      <w:numFmt w:val="japaneseCounting"/>
      <w:pStyle w:val="10"/>
      <w:lvlText w:val="（%1）"/>
      <w:lvlJc w:val="left"/>
      <w:pPr>
        <w:ind w:left="1080" w:hanging="1080"/>
      </w:pPr>
      <w:rPr>
        <w:rFonts w:hint="eastAsia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bullet"/>
      <w:pStyle w:val="1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2"/>
      <w:numFmt w:val="decimalEnclosedCircle"/>
      <w:lvlText w:val="%2"/>
      <w:lvlJc w:val="left"/>
      <w:pPr>
        <w:ind w:left="2061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70" w:hanging="420"/>
      </w:pPr>
    </w:lvl>
    <w:lvl w:ilvl="3" w:tentative="0">
      <w:start w:val="1"/>
      <w:numFmt w:val="decimal"/>
      <w:lvlText w:val="%4."/>
      <w:lvlJc w:val="left"/>
      <w:pPr>
        <w:ind w:left="1790" w:hanging="420"/>
      </w:pPr>
    </w:lvl>
    <w:lvl w:ilvl="4" w:tentative="0">
      <w:start w:val="1"/>
      <w:numFmt w:val="lowerLetter"/>
      <w:lvlText w:val="%5)"/>
      <w:lvlJc w:val="left"/>
      <w:pPr>
        <w:ind w:left="2210" w:hanging="420"/>
      </w:pPr>
    </w:lvl>
    <w:lvl w:ilvl="5" w:tentative="0">
      <w:start w:val="1"/>
      <w:numFmt w:val="lowerRoman"/>
      <w:lvlText w:val="%6."/>
      <w:lvlJc w:val="right"/>
      <w:pPr>
        <w:ind w:left="2630" w:hanging="420"/>
      </w:pPr>
    </w:lvl>
    <w:lvl w:ilvl="6" w:tentative="0">
      <w:start w:val="1"/>
      <w:numFmt w:val="decimal"/>
      <w:lvlText w:val="%7."/>
      <w:lvlJc w:val="left"/>
      <w:pPr>
        <w:ind w:left="3050" w:hanging="420"/>
      </w:pPr>
    </w:lvl>
    <w:lvl w:ilvl="7" w:tentative="0">
      <w:start w:val="1"/>
      <w:numFmt w:val="lowerLetter"/>
      <w:lvlText w:val="%8)"/>
      <w:lvlJc w:val="left"/>
      <w:pPr>
        <w:ind w:left="3470" w:hanging="420"/>
      </w:pPr>
    </w:lvl>
    <w:lvl w:ilvl="8" w:tentative="0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mU1MGNhZTU3YmU1ZTkyN2Q0NTUwYjNmZWE5ODkifQ=="/>
  </w:docVars>
  <w:rsids>
    <w:rsidRoot w:val="698C35E5"/>
    <w:rsid w:val="02CB4743"/>
    <w:rsid w:val="0B9C13D4"/>
    <w:rsid w:val="146177FD"/>
    <w:rsid w:val="16477408"/>
    <w:rsid w:val="185443E6"/>
    <w:rsid w:val="18DE5300"/>
    <w:rsid w:val="1AB601E2"/>
    <w:rsid w:val="1DBD6EEA"/>
    <w:rsid w:val="1DEC1F22"/>
    <w:rsid w:val="1E015E7F"/>
    <w:rsid w:val="20E6220C"/>
    <w:rsid w:val="217B46FD"/>
    <w:rsid w:val="22C6341A"/>
    <w:rsid w:val="2412563B"/>
    <w:rsid w:val="24127D33"/>
    <w:rsid w:val="28660E58"/>
    <w:rsid w:val="2CBE19F6"/>
    <w:rsid w:val="2F9522B8"/>
    <w:rsid w:val="30AC7B38"/>
    <w:rsid w:val="34C44675"/>
    <w:rsid w:val="35F0136B"/>
    <w:rsid w:val="37BC4753"/>
    <w:rsid w:val="41CB1FA5"/>
    <w:rsid w:val="44BF70D9"/>
    <w:rsid w:val="472C13D1"/>
    <w:rsid w:val="47B34B2D"/>
    <w:rsid w:val="50FC16BA"/>
    <w:rsid w:val="547E7EC0"/>
    <w:rsid w:val="570E1063"/>
    <w:rsid w:val="598879CD"/>
    <w:rsid w:val="5F0932AE"/>
    <w:rsid w:val="629E645C"/>
    <w:rsid w:val="63A578CC"/>
    <w:rsid w:val="652D418B"/>
    <w:rsid w:val="65385D9F"/>
    <w:rsid w:val="672E3229"/>
    <w:rsid w:val="68785E71"/>
    <w:rsid w:val="69727081"/>
    <w:rsid w:val="698C35E5"/>
    <w:rsid w:val="6A8E7CFC"/>
    <w:rsid w:val="6C120F5B"/>
    <w:rsid w:val="6CA3167A"/>
    <w:rsid w:val="6E2B704C"/>
    <w:rsid w:val="6FD00A02"/>
    <w:rsid w:val="72CD4B67"/>
    <w:rsid w:val="7DAF0AC7"/>
    <w:rsid w:val="7F772081"/>
    <w:rsid w:val="7FA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line="560" w:lineRule="exact"/>
      <w:ind w:left="0" w:leftChars="0" w:firstLine="880" w:firstLineChars="200"/>
      <w:outlineLvl w:val="0"/>
    </w:pPr>
    <w:rPr>
      <w:rFonts w:ascii="Calibri" w:hAnsi="Calibri" w:eastAsia="黑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方正楷体_GB2312" w:cs="Times New Roman"/>
      <w:bCs/>
      <w:sz w:val="36"/>
      <w:szCs w:val="32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仿宋" w:cs="宋体"/>
      <w:b/>
      <w:bCs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0" w:firstLineChars="0"/>
      <w:jc w:val="left"/>
      <w:outlineLvl w:val="3"/>
    </w:pPr>
    <w:rPr>
      <w:rFonts w:ascii="Arial" w:hAnsi="Arial" w:eastAsia="楷体"/>
      <w:b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标题 1 字符"/>
    <w:link w:val="2"/>
    <w:autoRedefine/>
    <w:qFormat/>
    <w:uiPriority w:val="9"/>
    <w:rPr>
      <w:rFonts w:ascii="宋体" w:hAnsi="宋体" w:eastAsia="黑体" w:cs="宋体"/>
      <w:b/>
      <w:kern w:val="44"/>
      <w:sz w:val="32"/>
      <w:szCs w:val="24"/>
    </w:rPr>
  </w:style>
  <w:style w:type="paragraph" w:customStyle="1" w:styleId="10">
    <w:name w:val="策划案正文一级"/>
    <w:basedOn w:val="1"/>
    <w:link w:val="11"/>
    <w:autoRedefine/>
    <w:qFormat/>
    <w:uiPriority w:val="0"/>
    <w:pPr>
      <w:numPr>
        <w:ilvl w:val="0"/>
        <w:numId w:val="1"/>
      </w:numPr>
      <w:spacing w:line="240" w:lineRule="auto"/>
      <w:ind w:left="0" w:firstLine="0"/>
    </w:pPr>
    <w:rPr>
      <w:rFonts w:ascii="华文仿宋" w:hAnsi="华文仿宋" w:eastAsia="仿宋"/>
      <w:szCs w:val="28"/>
    </w:rPr>
  </w:style>
  <w:style w:type="character" w:customStyle="1" w:styleId="11">
    <w:name w:val="策划案正文一级 字符"/>
    <w:basedOn w:val="12"/>
    <w:link w:val="10"/>
    <w:autoRedefine/>
    <w:qFormat/>
    <w:uiPriority w:val="0"/>
    <w:rPr>
      <w:rFonts w:ascii="华文仿宋" w:hAnsi="华文仿宋" w:eastAsia="仿宋" w:cs="宋体"/>
      <w:kern w:val="2"/>
      <w:sz w:val="28"/>
      <w:szCs w:val="28"/>
    </w:rPr>
  </w:style>
  <w:style w:type="character" w:customStyle="1" w:styleId="12">
    <w:name w:val="策划案正文 字符"/>
    <w:basedOn w:val="13"/>
    <w:link w:val="15"/>
    <w:autoRedefine/>
    <w:qFormat/>
    <w:uiPriority w:val="0"/>
    <w:rPr>
      <w:rFonts w:ascii="仿宋" w:hAnsi="仿宋" w:eastAsia="仿宋" w:cs="宋体"/>
      <w:kern w:val="2"/>
      <w:sz w:val="28"/>
      <w:szCs w:val="28"/>
    </w:rPr>
  </w:style>
  <w:style w:type="character" w:customStyle="1" w:styleId="13">
    <w:name w:val="列表段落 字符"/>
    <w:basedOn w:val="8"/>
    <w:link w:val="14"/>
    <w:autoRedefine/>
    <w:qFormat/>
    <w:uiPriority w:val="34"/>
    <w:rPr>
      <w:kern w:val="2"/>
      <w:sz w:val="21"/>
      <w:szCs w:val="24"/>
    </w:rPr>
  </w:style>
  <w:style w:type="paragraph" w:styleId="14">
    <w:name w:val="List Paragraph"/>
    <w:basedOn w:val="1"/>
    <w:link w:val="13"/>
    <w:autoRedefine/>
    <w:qFormat/>
    <w:uiPriority w:val="34"/>
    <w:pPr>
      <w:ind w:firstLine="420" w:firstLineChars="200"/>
    </w:pPr>
  </w:style>
  <w:style w:type="paragraph" w:customStyle="1" w:styleId="15">
    <w:name w:val="策划案正文"/>
    <w:basedOn w:val="14"/>
    <w:link w:val="12"/>
    <w:autoRedefine/>
    <w:qFormat/>
    <w:uiPriority w:val="0"/>
    <w:pPr>
      <w:numPr>
        <w:ilvl w:val="0"/>
        <w:numId w:val="2"/>
      </w:numPr>
      <w:spacing w:line="600" w:lineRule="exact"/>
      <w:ind w:firstLine="0" w:firstLineChars="0"/>
    </w:pPr>
    <w:rPr>
      <w:rFonts w:ascii="仿宋" w:hAnsi="仿宋" w:eastAsia="仿宋" w:cs="宋体"/>
      <w:szCs w:val="28"/>
    </w:rPr>
  </w:style>
  <w:style w:type="character" w:customStyle="1" w:styleId="16">
    <w:name w:val="标题 2 Char"/>
    <w:link w:val="3"/>
    <w:autoRedefine/>
    <w:qFormat/>
    <w:uiPriority w:val="0"/>
    <w:rPr>
      <w:rFonts w:hint="eastAsia" w:ascii="Arial" w:hAnsi="Arial" w:eastAsia="方正楷体_GB2312" w:cs="宋体"/>
      <w:b/>
      <w:bCs/>
      <w:kern w:val="0"/>
      <w:sz w:val="32"/>
      <w:szCs w:val="36"/>
      <w:lang w:val="en-US" w:eastAsia="zh-CN" w:bidi="ar"/>
    </w:rPr>
  </w:style>
  <w:style w:type="character" w:customStyle="1" w:styleId="17">
    <w:name w:val="标题 3 Char"/>
    <w:link w:val="4"/>
    <w:autoRedefine/>
    <w:qFormat/>
    <w:uiPriority w:val="0"/>
    <w:rPr>
      <w:rFonts w:hint="eastAsia" w:ascii="宋体" w:hAnsi="宋体" w:eastAsia="仿宋" w:cs="宋体"/>
      <w:b/>
      <w:bCs/>
      <w:kern w:val="0"/>
      <w:sz w:val="32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2024-01-06T11:55:00Z</dcterms:created>
  <dc:creator>魔方</dc:creator>
  <cp:lastModifiedBy>魔方</cp:lastModifiedBy>
  <dcterms:modified xsi:type="dcterms:W3CDTF">2024-01-06T11:56:30Z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64C13AC3E60141918DC23CCBDC1E2EA6_13</vt:lpwstr>
  </property>
</Properties>
</file>