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北京师范大学珠海校区〈学生社团全称〉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章程（草案）</w:t>
      </w:r>
      <w:r>
        <w:rPr>
          <w:rFonts w:hint="eastAsia" w:ascii="方正小标宋简体" w:hAnsi="方正小标宋简体" w:eastAsia="方正小标宋简体" w:cs="方正小标宋简体"/>
          <w:sz w:val="44"/>
          <w:szCs w:val="44"/>
          <w:lang w:val="en-US" w:eastAsia="zh-CN"/>
        </w:rPr>
        <w:t>模板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第一条 </w:t>
      </w:r>
      <w:r>
        <w:rPr>
          <w:rFonts w:hint="eastAsia" w:ascii="仿宋_GB2312" w:hAnsi="仿宋_GB2312" w:eastAsia="仿宋_GB2312" w:cs="仿宋_GB2312"/>
          <w:sz w:val="32"/>
          <w:szCs w:val="32"/>
        </w:rPr>
        <w:t xml:space="preserve"> 北京师范大学珠海校区</w:t>
      </w:r>
      <w:r>
        <w:rPr>
          <w:rFonts w:hint="eastAsia" w:ascii="仿宋_GB2312" w:hAnsi="仿宋_GB2312" w:eastAsia="仿宋_GB2312" w:cs="仿宋_GB2312"/>
          <w:color w:val="0000FF"/>
          <w:sz w:val="32"/>
          <w:szCs w:val="32"/>
          <w:lang w:val="en-US" w:eastAsia="zh-CN"/>
        </w:rPr>
        <w:t>XX</w:t>
      </w:r>
      <w:r>
        <w:rPr>
          <w:rFonts w:hint="eastAsia" w:ascii="仿宋_GB2312" w:hAnsi="仿宋_GB2312" w:eastAsia="仿宋_GB2312" w:cs="仿宋_GB2312"/>
          <w:color w:val="0000FF"/>
          <w:sz w:val="32"/>
          <w:szCs w:val="32"/>
        </w:rPr>
        <w:t>社团</w:t>
      </w:r>
      <w:r>
        <w:rPr>
          <w:rFonts w:hint="eastAsia" w:ascii="仿宋_GB2312" w:hAnsi="仿宋_GB2312" w:eastAsia="仿宋_GB2312" w:cs="仿宋_GB2312"/>
          <w:color w:val="0000FF"/>
          <w:sz w:val="32"/>
          <w:szCs w:val="32"/>
          <w:lang w:val="en-US" w:eastAsia="zh-CN"/>
        </w:rPr>
        <w:t>/XX协会</w:t>
      </w:r>
      <w:r>
        <w:rPr>
          <w:rFonts w:hint="eastAsia" w:ascii="仿宋_GB2312" w:hAnsi="仿宋_GB2312" w:eastAsia="仿宋_GB2312" w:cs="仿宋_GB2312"/>
          <w:sz w:val="32"/>
          <w:szCs w:val="32"/>
        </w:rPr>
        <w:t>是在校区党委领导、校区团委和业务指导单位指导下开展活动的群众性学生团体，属于</w:t>
      </w:r>
      <w:r>
        <w:rPr>
          <w:rFonts w:hint="eastAsia" w:ascii="仿宋_GB2312" w:hAnsi="仿宋_GB2312" w:eastAsia="仿宋_GB2312" w:cs="仿宋_GB2312"/>
          <w:color w:val="0000FF"/>
          <w:sz w:val="32"/>
          <w:szCs w:val="32"/>
        </w:rPr>
        <w:t>思想政治类/学术科技类/创新创业类/文化体育类/志愿公益类/自律互助类/其他类</w:t>
      </w:r>
      <w:r>
        <w:rPr>
          <w:rFonts w:hint="eastAsia" w:ascii="仿宋_GB2312" w:hAnsi="仿宋_GB2312" w:eastAsia="仿宋_GB2312" w:cs="仿宋_GB2312"/>
          <w:sz w:val="32"/>
          <w:szCs w:val="32"/>
        </w:rPr>
        <w:t>社团。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w:t>
      </w:r>
      <w:r>
        <w:rPr>
          <w:rFonts w:hint="eastAsia" w:ascii="黑体" w:hAnsi="黑体" w:eastAsia="黑体" w:cs="黑体"/>
          <w:b w:val="0"/>
          <w:bCs w:val="0"/>
          <w:sz w:val="32"/>
          <w:szCs w:val="32"/>
          <w:lang w:val="en-US" w:eastAsia="zh-CN"/>
        </w:rPr>
        <w:t xml:space="preserve">条 </w:t>
      </w:r>
      <w:r>
        <w:rPr>
          <w:rFonts w:hint="eastAsia" w:ascii="仿宋_GB2312" w:hAnsi="仿宋_GB2312" w:eastAsia="仿宋_GB2312" w:cs="仿宋_GB2312"/>
          <w:sz w:val="32"/>
          <w:szCs w:val="32"/>
          <w:lang w:val="en-US" w:eastAsia="zh-CN"/>
        </w:rPr>
        <w:t xml:space="preserve"> 本社团的宗旨是：</w:t>
      </w:r>
      <w:r>
        <w:rPr>
          <w:rFonts w:hint="eastAsia" w:ascii="仿宋_GB2312" w:hAnsi="仿宋_GB2312" w:eastAsia="仿宋_GB2312" w:cs="仿宋_GB2312"/>
          <w:sz w:val="32"/>
          <w:szCs w:val="32"/>
        </w:rPr>
        <w:t>弘扬校园主旋律，服务青年</w:t>
      </w:r>
      <w:r>
        <w:rPr>
          <w:rFonts w:hint="eastAsia" w:ascii="仿宋_GB2312" w:hAnsi="仿宋_GB2312" w:eastAsia="仿宋_GB2312" w:cs="仿宋_GB2312"/>
          <w:sz w:val="32"/>
          <w:szCs w:val="32"/>
          <w:lang w:val="en-US" w:eastAsia="zh-CN"/>
        </w:rPr>
        <w:t>学生</w:t>
      </w:r>
      <w:r>
        <w:rPr>
          <w:rFonts w:hint="eastAsia" w:ascii="仿宋_GB2312" w:hAnsi="仿宋_GB2312" w:eastAsia="仿宋_GB2312" w:cs="仿宋_GB2312"/>
          <w:sz w:val="32"/>
          <w:szCs w:val="32"/>
        </w:rPr>
        <w:t>全面发展。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第三条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社团主要任务是：以习近平新时代中国特色社会主义思想为指导，团结凝聚广大青年学生，坚持思想性、知识性、艺术性、多样性相统一的原则，积极开展方向正确、健康向上、格调高雅、形式多样的社团活动，丰富课余生活，繁荣校园文化，促进青年学生德智体美劳全面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本社团严格按照国家法律法规、校规校纪与《北京师范大学珠海校区学生社团建设管理实施细则（试行）》的有关要求开展活动，服从指导教师、业务指导单位及</w:t>
      </w:r>
      <w:r>
        <w:rPr>
          <w:rFonts w:hint="eastAsia" w:ascii="仿宋_GB2312" w:hAnsi="仿宋_GB2312" w:eastAsia="仿宋_GB2312" w:cs="仿宋_GB2312"/>
          <w:sz w:val="32"/>
          <w:szCs w:val="32"/>
          <w:lang w:val="en-US" w:eastAsia="zh-CN"/>
        </w:rPr>
        <w:t>学生社团建设管理评议委员会</w:t>
      </w:r>
      <w:r>
        <w:rPr>
          <w:rFonts w:hint="eastAsia" w:ascii="仿宋_GB2312" w:hAnsi="仿宋_GB2312" w:eastAsia="仿宋_GB2312" w:cs="仿宋_GB2312"/>
          <w:sz w:val="32"/>
          <w:szCs w:val="32"/>
        </w:rPr>
        <w:t>的具体管理和指导。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组织架构及制度规定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 xml:space="preserve">条 </w:t>
      </w:r>
      <w:r>
        <w:rPr>
          <w:rFonts w:hint="eastAsia" w:ascii="仿宋_GB2312" w:hAnsi="仿宋_GB2312" w:eastAsia="仿宋_GB2312" w:cs="仿宋_GB2312"/>
          <w:sz w:val="32"/>
          <w:szCs w:val="32"/>
        </w:rPr>
        <w:t xml:space="preserve"> 全体成员大会</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成员代表大会是</w:t>
      </w:r>
      <w:r>
        <w:rPr>
          <w:rFonts w:hint="eastAsia" w:ascii="仿宋_GB2312" w:hAnsi="仿宋_GB2312" w:eastAsia="仿宋_GB2312" w:cs="仿宋_GB2312"/>
          <w:sz w:val="32"/>
          <w:szCs w:val="32"/>
          <w:lang w:val="en-US" w:eastAsia="zh-CN"/>
        </w:rPr>
        <w:t>本社团</w:t>
      </w:r>
      <w:r>
        <w:rPr>
          <w:rFonts w:hint="eastAsia" w:ascii="仿宋_GB2312" w:hAnsi="仿宋_GB2312" w:eastAsia="仿宋_GB2312" w:cs="仿宋_GB2312"/>
          <w:sz w:val="32"/>
          <w:szCs w:val="32"/>
        </w:rPr>
        <w:t>广大成员依法依规行使民主权利、参与社团治理的最高权力机构，每学年至少召开一次。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全体成员大会</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成员代表大会进行选举和通过决议实行表决制。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全体成员大会</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成员代表大会行使下列职权：</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审议社团章程</w:t>
      </w:r>
      <w:r>
        <w:rPr>
          <w:rFonts w:hint="eastAsia" w:ascii="仿宋_GB2312" w:eastAsia="仿宋_GB2312"/>
          <w:sz w:val="32"/>
          <w:szCs w:val="32"/>
        </w:rPr>
        <w:t>草案</w:t>
      </w:r>
      <w:r>
        <w:rPr>
          <w:rFonts w:hint="eastAsia" w:ascii="仿宋_GB2312" w:hAnsi="仿宋_GB2312" w:eastAsia="仿宋_GB2312" w:cs="仿宋_GB2312"/>
          <w:sz w:val="32"/>
          <w:szCs w:val="32"/>
        </w:rPr>
        <w:t>，监督章程实施；</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审议</w:t>
      </w:r>
      <w:r>
        <w:rPr>
          <w:rFonts w:hint="eastAsia" w:ascii="仿宋_GB2312" w:eastAsia="仿宋_GB2312"/>
          <w:sz w:val="32"/>
          <w:szCs w:val="32"/>
        </w:rPr>
        <w:t>内设机构设置方案</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）听取、审议上一届社团工作报告；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）选举产生新一届社团负责人候选人；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）征求广大社团成员对社团工作的意见和建议，合理有序表达和维护社员正当权益；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）对变更社团名称、解散社团等重大事项做出决定。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 xml:space="preserve">第六条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社团做出重大决定前</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召开全体成员大会</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成员代表大会，</w:t>
      </w: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rPr>
        <w:t>2/3以上的社员</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代表出席</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投票决定</w:t>
      </w:r>
      <w:r>
        <w:rPr>
          <w:rFonts w:hint="eastAsia" w:ascii="仿宋_GB2312" w:hAnsi="仿宋_GB2312" w:eastAsia="仿宋_GB2312" w:cs="仿宋_GB2312"/>
          <w:sz w:val="32"/>
          <w:szCs w:val="32"/>
          <w:lang w:val="en-US" w:eastAsia="zh-CN"/>
        </w:rPr>
        <w:t>，票数超过出席人员</w:t>
      </w:r>
      <w:r>
        <w:rPr>
          <w:rFonts w:hint="eastAsia" w:ascii="仿宋_GB2312" w:hAnsi="仿宋_GB2312" w:eastAsia="仿宋_GB2312" w:cs="仿宋_GB2312"/>
          <w:sz w:val="32"/>
          <w:szCs w:val="32"/>
        </w:rPr>
        <w:t>的2/3方可实行。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FF"/>
          <w:sz w:val="32"/>
          <w:szCs w:val="32"/>
          <w:lang w:val="en-US" w:eastAsia="zh-CN"/>
        </w:rPr>
      </w:pPr>
      <w:r>
        <w:rPr>
          <w:rFonts w:hint="eastAsia" w:ascii="黑体" w:hAnsi="黑体" w:eastAsia="黑体" w:cs="黑体"/>
          <w:b w:val="0"/>
          <w:bCs w:val="0"/>
          <w:sz w:val="32"/>
          <w:szCs w:val="32"/>
          <w:lang w:val="en-US" w:eastAsia="zh-CN"/>
        </w:rPr>
        <w:t>第七条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FF"/>
          <w:sz w:val="32"/>
          <w:szCs w:val="32"/>
          <w:lang w:val="en-US" w:eastAsia="zh-CN"/>
        </w:rPr>
        <w:t>本</w:t>
      </w:r>
      <w:r>
        <w:rPr>
          <w:rFonts w:hint="eastAsia" w:ascii="仿宋_GB2312" w:hAnsi="仿宋_GB2312" w:eastAsia="仿宋_GB2312" w:cs="仿宋_GB2312"/>
          <w:color w:val="0000FF"/>
          <w:sz w:val="32"/>
          <w:szCs w:val="32"/>
        </w:rPr>
        <w:t>社团内部考评评议制度</w:t>
      </w:r>
      <w:r>
        <w:rPr>
          <w:rFonts w:hint="eastAsia" w:ascii="仿宋_GB2312" w:hAnsi="仿宋_GB2312" w:eastAsia="仿宋_GB2312" w:cs="仿宋_GB2312"/>
          <w:color w:val="0000FF"/>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000FF"/>
          <w:sz w:val="32"/>
          <w:szCs w:val="32"/>
          <w:lang w:val="en-US" w:eastAsia="zh-CN"/>
        </w:rPr>
        <w:t>（此处需补充本社团</w:t>
      </w:r>
      <w:r>
        <w:rPr>
          <w:rFonts w:hint="eastAsia" w:ascii="仿宋_GB2312" w:hAnsi="仿宋_GB2312" w:eastAsia="仿宋_GB2312" w:cs="仿宋_GB2312"/>
          <w:color w:val="0000FF"/>
          <w:sz w:val="32"/>
          <w:szCs w:val="32"/>
        </w:rPr>
        <w:t>内部考评评议</w:t>
      </w:r>
      <w:r>
        <w:rPr>
          <w:rFonts w:hint="eastAsia" w:ascii="仿宋_GB2312" w:hAnsi="仿宋_GB2312" w:eastAsia="仿宋_GB2312" w:cs="仿宋_GB2312"/>
          <w:color w:val="0000FF"/>
          <w:sz w:val="32"/>
          <w:szCs w:val="32"/>
          <w:lang w:val="en-US" w:eastAsia="zh-CN"/>
        </w:rPr>
        <w:t>制度内容）。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第八条</w:t>
      </w:r>
      <w:r>
        <w:rPr>
          <w:rFonts w:hint="eastAsia" w:ascii="仿宋_GB2312" w:hAnsi="仿宋_GB2312" w:eastAsia="仿宋_GB2312" w:cs="仿宋_GB2312"/>
          <w:sz w:val="32"/>
          <w:szCs w:val="32"/>
        </w:rPr>
        <w:t xml:space="preserve">  建立功能型党团支部，加强政治引领。功能型党团支部承担政治理论学习、研究社团重要事项等职责，一般不发展团员，不收缴团费，不选举团代表等。社团注销后，功能型团支部自然撤销。社团负责人为党员团员的，一般担任功能型党团支部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b w:val="0"/>
          <w:bCs w:val="0"/>
          <w:sz w:val="32"/>
          <w:szCs w:val="32"/>
          <w:lang w:val="en-US" w:eastAsia="zh-CN"/>
        </w:rPr>
        <w:t>第九条</w:t>
      </w:r>
      <w:r>
        <w:rPr>
          <w:rFonts w:hint="eastAsia" w:ascii="仿宋_GB2312" w:hAnsi="仿宋_GB2312" w:eastAsia="仿宋_GB2312" w:cs="仿宋_GB2312"/>
          <w:sz w:val="32"/>
          <w:szCs w:val="32"/>
        </w:rPr>
        <w:t xml:space="preserve">  社团全体注册成员在50人以下的，负责人不超过2人；在50-100人之间的，负责人不超过3人；在100人以上的，负责人不超过4人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原则上社团成员不超过150人，工作部门原则上为3-5个，部长不超过1人，副部长不超过2人。具体部门设置及部门负责人的遴选，在</w:t>
      </w:r>
      <w:r>
        <w:rPr>
          <w:rFonts w:hint="eastAsia" w:ascii="仿宋_GB2312" w:hAnsi="仿宋_GB2312" w:eastAsia="仿宋_GB2312" w:cs="仿宋_GB2312"/>
          <w:sz w:val="32"/>
          <w:szCs w:val="32"/>
          <w:lang w:val="en-US" w:eastAsia="zh-CN"/>
        </w:rPr>
        <w:t>社团</w:t>
      </w:r>
      <w:r>
        <w:rPr>
          <w:rFonts w:hint="eastAsia" w:ascii="仿宋_GB2312" w:hAnsi="仿宋_GB2312" w:eastAsia="仿宋_GB2312" w:cs="仿宋_GB2312"/>
          <w:sz w:val="32"/>
          <w:szCs w:val="32"/>
        </w:rPr>
        <w:t>指导教师的指导下自主进行，部门名称、部门负责人名单通过线上系统报校区团委备案。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财务制度及经费使用原则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第十条</w:t>
      </w:r>
      <w:r>
        <w:rPr>
          <w:rFonts w:hint="eastAsia" w:ascii="仿宋_GB2312" w:hAnsi="仿宋_GB2312" w:eastAsia="仿宋_GB2312" w:cs="仿宋_GB2312"/>
          <w:sz w:val="32"/>
          <w:szCs w:val="32"/>
        </w:rPr>
        <w:t xml:space="preserve">  经费使用总则：公开、规范、合理、节约、有效。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第十一条</w:t>
      </w:r>
      <w:r>
        <w:rPr>
          <w:rFonts w:hint="eastAsia" w:ascii="仿宋_GB2312" w:hAnsi="仿宋_GB2312" w:eastAsia="仿宋_GB2312" w:cs="仿宋_GB2312"/>
          <w:sz w:val="32"/>
          <w:szCs w:val="32"/>
        </w:rPr>
        <w:t xml:space="preserve">  经费来源：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社团不收取成员会费，活动经费主要来自学校拨款；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社团根据工作需要向校区团委申请“学生社团活动基金”，经费使用及报销要求按校区有关财务规定执行</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第十二条</w:t>
      </w:r>
      <w:r>
        <w:rPr>
          <w:rFonts w:hint="eastAsia" w:ascii="仿宋_GB2312" w:hAnsi="仿宋_GB2312" w:eastAsia="仿宋_GB2312" w:cs="仿宋_GB2312"/>
          <w:sz w:val="32"/>
          <w:szCs w:val="32"/>
        </w:rPr>
        <w:t xml:space="preserve">  经费资助原则：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社团一般不接受任何校外单位、组织或个人的经费资助；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（二）确有资助需要的，由</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 xml:space="preserve">社团指导教师、业务指导单位对资助事宜进行合法合规性审核，通过线上系统报校区团委和党委学生工作办公室审批，各项资助经费纳入校区财务统一管理。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第十三条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社团设</w:t>
      </w:r>
      <w:r>
        <w:rPr>
          <w:rFonts w:hint="eastAsia" w:ascii="仿宋_GB2312" w:hAnsi="仿宋_GB2312" w:eastAsia="仿宋_GB2312" w:cs="仿宋_GB2312"/>
          <w:sz w:val="32"/>
          <w:szCs w:val="32"/>
          <w:lang w:val="en-US" w:eastAsia="zh-CN"/>
        </w:rPr>
        <w:t>有</w:t>
      </w:r>
      <w:r>
        <w:rPr>
          <w:rFonts w:hint="eastAsia" w:ascii="仿宋_GB2312" w:hAnsi="仿宋_GB2312" w:eastAsia="仿宋_GB2312" w:cs="仿宋_GB2312"/>
          <w:sz w:val="32"/>
          <w:szCs w:val="32"/>
        </w:rPr>
        <w:t>专门的工作部门负责经费与物资的使用管理，建立完整的使用账目，定期向全体成员公布使用情况，接受社团成员和校区有关部门的监督。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第十四条</w:t>
      </w:r>
      <w:r>
        <w:rPr>
          <w:rFonts w:hint="eastAsia" w:ascii="仿宋_GB2312" w:hAnsi="仿宋_GB2312" w:eastAsia="仿宋_GB2312" w:cs="仿宋_GB2312"/>
          <w:sz w:val="32"/>
          <w:szCs w:val="32"/>
        </w:rPr>
        <w:t xml:space="preserve">  由</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拨款购买的活动物资为</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社团的公有物品，可重复使用的物资由社团妥善保管或交</w:t>
      </w:r>
      <w:r>
        <w:rPr>
          <w:rFonts w:hint="eastAsia" w:ascii="仿宋_GB2312" w:hAnsi="仿宋_GB2312" w:eastAsia="仿宋_GB2312" w:cs="仿宋_GB2312"/>
          <w:sz w:val="32"/>
          <w:szCs w:val="32"/>
          <w:lang w:val="en-US" w:eastAsia="zh-CN"/>
        </w:rPr>
        <w:t>予</w:t>
      </w:r>
      <w:r>
        <w:rPr>
          <w:rFonts w:hint="eastAsia" w:ascii="仿宋_GB2312" w:hAnsi="仿宋_GB2312" w:eastAsia="仿宋_GB2312" w:cs="仿宋_GB2312"/>
          <w:sz w:val="32"/>
          <w:szCs w:val="32"/>
        </w:rPr>
        <w:t>业务指导单位保管。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学生社团成员权利义务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第十五条</w:t>
      </w:r>
      <w:r>
        <w:rPr>
          <w:rFonts w:hint="eastAsia" w:ascii="仿宋_GB2312" w:hAnsi="仿宋_GB2312" w:eastAsia="仿宋_GB2312" w:cs="仿宋_GB2312"/>
          <w:sz w:val="32"/>
          <w:szCs w:val="32"/>
        </w:rPr>
        <w:t xml:space="preserve">  凡北京师范大学珠海校区的在读学生，承认本社团章程，愿意参加本社团活动并遵守相关规定，均可申请加入本社团。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具体要求如下：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（一）热爱祖国、热爱人民；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（二）热爱学校、热爱大学生活，遵守学校纪律；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（三）牢记</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社团宗旨，遵守</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社团各项规章制度；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（四）具有集体荣誉感和责任感，积极参与</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社团活动；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（五）具有团队合作精神；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第十六条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社团成员权利如下：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（一）了解</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社团章程、组织架构和财务</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（二）参加</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社团举办的活动，对社团的内部管理和日常活动提出建议和质询；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（三）按照章程相关规定退出社团；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（四）向校区相关部门反映</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社团及其成员出现的违反法律法规或校规校纪等问题。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第十七条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社团成员义务如下：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（一）遵守</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社团章程及内部制度；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（二）积极参加</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社团组织的各项活动，不得违反活动规定；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（三）自觉维护社团荣誉，不做有损社团形象及利益的行为；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（四）了解和参与</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社团的财务管理，确保资金使用的合理性和透明度；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社团的管理和活动提出建议和质询，促进社团的健康发展。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第五章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学生社团负责人要求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 xml:space="preserve">第十八条 </w:t>
      </w:r>
      <w:r>
        <w:rPr>
          <w:rFonts w:hint="eastAsia" w:ascii="仿宋_GB2312" w:hAnsi="仿宋_GB2312" w:eastAsia="仿宋_GB2312" w:cs="仿宋_GB2312"/>
          <w:sz w:val="32"/>
          <w:szCs w:val="32"/>
        </w:rPr>
        <w:t xml:space="preserve"> 学生社团负责人</w:t>
      </w:r>
      <w:r>
        <w:rPr>
          <w:rFonts w:hint="eastAsia" w:ascii="仿宋_GB2312" w:hAnsi="仿宋_GB2312" w:eastAsia="仿宋_GB2312" w:cs="仿宋_GB2312"/>
          <w:sz w:val="32"/>
          <w:szCs w:val="32"/>
          <w:lang w:val="en-US" w:eastAsia="zh-CN"/>
        </w:rPr>
        <w:t>基本</w:t>
      </w:r>
      <w:r>
        <w:rPr>
          <w:rFonts w:hint="eastAsia" w:ascii="仿宋_GB2312" w:hAnsi="仿宋_GB2312" w:eastAsia="仿宋_GB2312" w:cs="仿宋_GB2312"/>
          <w:sz w:val="32"/>
          <w:szCs w:val="32"/>
        </w:rPr>
        <w:t>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（一）原则上为珠海校区在读、具有北京师范大学正式学籍的全日制二年级及以上学生；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（二）政治立场鲜明，自觉拥护党的领导，品行端正，组织能力突出，群众基础较好；</w:t>
      </w:r>
      <w:r>
        <w:rPr>
          <w:rFonts w:hint="eastAsia" w:ascii="仿宋_GB2312" w:hAnsi="仿宋_GB2312" w:eastAsia="仿宋_GB2312" w:cs="仿宋_GB2312"/>
          <w:color w:val="0000FF"/>
          <w:sz w:val="32"/>
          <w:szCs w:val="32"/>
        </w:rPr>
        <w:t>思想政治类社团和志愿公益类社团的负责人候选人应为中共党员</w:t>
      </w:r>
      <w:r>
        <w:rPr>
          <w:rFonts w:hint="eastAsia" w:ascii="仿宋_GB2312" w:hAnsi="仿宋_GB2312" w:eastAsia="仿宋_GB2312" w:cs="仿宋_GB2312"/>
          <w:color w:val="0000FF"/>
          <w:sz w:val="32"/>
          <w:szCs w:val="32"/>
          <w:lang w:eastAsia="zh-CN"/>
        </w:rPr>
        <w:t>（</w:t>
      </w:r>
      <w:r>
        <w:rPr>
          <w:rFonts w:hint="eastAsia" w:ascii="仿宋_GB2312" w:hAnsi="仿宋_GB2312" w:eastAsia="仿宋_GB2312" w:cs="仿宋_GB2312"/>
          <w:color w:val="0000FF"/>
          <w:sz w:val="32"/>
          <w:szCs w:val="32"/>
          <w:lang w:val="en-US" w:eastAsia="zh-CN"/>
        </w:rPr>
        <w:t>若非</w:t>
      </w:r>
      <w:r>
        <w:rPr>
          <w:rFonts w:hint="eastAsia" w:ascii="仿宋_GB2312" w:hAnsi="仿宋_GB2312" w:eastAsia="仿宋_GB2312" w:cs="仿宋_GB2312"/>
          <w:color w:val="0000FF"/>
          <w:sz w:val="32"/>
          <w:szCs w:val="32"/>
        </w:rPr>
        <w:t>思想政治类社团和志愿公益类社团</w:t>
      </w:r>
      <w:r>
        <w:rPr>
          <w:rFonts w:hint="eastAsia" w:ascii="仿宋_GB2312" w:hAnsi="仿宋_GB2312" w:eastAsia="仿宋_GB2312" w:cs="仿宋_GB2312"/>
          <w:color w:val="0000FF"/>
          <w:sz w:val="32"/>
          <w:szCs w:val="32"/>
          <w:lang w:eastAsia="zh-CN"/>
        </w:rPr>
        <w:t>，</w:t>
      </w:r>
      <w:r>
        <w:rPr>
          <w:rFonts w:hint="eastAsia" w:ascii="仿宋_GB2312" w:hAnsi="仿宋_GB2312" w:eastAsia="仿宋_GB2312" w:cs="仿宋_GB2312"/>
          <w:color w:val="0000FF"/>
          <w:sz w:val="32"/>
          <w:szCs w:val="32"/>
          <w:lang w:val="en-US" w:eastAsia="zh-CN"/>
        </w:rPr>
        <w:t>此条标蓝内容可删除</w:t>
      </w:r>
      <w:r>
        <w:rPr>
          <w:rFonts w:hint="eastAsia" w:ascii="仿宋_GB2312" w:hAnsi="仿宋_GB2312" w:eastAsia="仿宋_GB2312" w:cs="仿宋_GB2312"/>
          <w:color w:val="0000FF"/>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（三）自觉遵守法律法规、党纪团纪、校规校纪、社团章程，在校期间未受过党纪、校纪、团纪处分；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（四）学习成绩良好，上学年学习成绩综合排名应在班级或本专业前50%以内；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成为本社团成员半年以上，并经常参加社团活动</w:t>
      </w:r>
      <w:r>
        <w:rPr>
          <w:rFonts w:hint="eastAsia" w:ascii="仿宋_GB2312" w:hAnsi="仿宋_GB2312" w:eastAsia="仿宋_GB2312" w:cs="仿宋_GB2312"/>
          <w:color w:val="0000FF"/>
          <w:sz w:val="32"/>
          <w:szCs w:val="32"/>
          <w:lang w:val="en-US" w:eastAsia="zh-CN"/>
        </w:rPr>
        <w:t>（新成立的社团可删除此条）</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）当选后能够在校履职至少1学年。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 xml:space="preserve">第十九条 </w:t>
      </w:r>
      <w:r>
        <w:rPr>
          <w:rFonts w:hint="eastAsia" w:ascii="仿宋_GB2312" w:hAnsi="仿宋_GB2312" w:eastAsia="仿宋_GB2312" w:cs="仿宋_GB2312"/>
          <w:sz w:val="32"/>
          <w:szCs w:val="32"/>
        </w:rPr>
        <w:t xml:space="preserve"> 学生社团负责人工作职责：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（一）牵头负责完成</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社团年审、注册工作，确保社团能够正常开展活动；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（二）广泛征求社团成员意见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制定年度工作计划和财务经费规划；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（三）整合、利用社团内外资源，团结带领社团成员共同开展工作；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）牵头建立完善的社团规章制度并带头贯彻执行，确保社团运行规范有序；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）了解</w:t>
      </w:r>
      <w:r>
        <w:rPr>
          <w:rFonts w:hint="eastAsia" w:ascii="仿宋_GB2312" w:hAnsi="仿宋_GB2312" w:eastAsia="仿宋_GB2312" w:cs="仿宋_GB2312"/>
          <w:sz w:val="32"/>
          <w:szCs w:val="32"/>
          <w:lang w:val="en-US" w:eastAsia="zh-CN"/>
        </w:rPr>
        <w:t>社团</w:t>
      </w:r>
      <w:r>
        <w:rPr>
          <w:rFonts w:hint="eastAsia" w:ascii="仿宋_GB2312" w:hAnsi="仿宋_GB2312" w:eastAsia="仿宋_GB2312" w:cs="仿宋_GB2312"/>
          <w:sz w:val="32"/>
          <w:szCs w:val="32"/>
        </w:rPr>
        <w:t>成员思想动态，</w:t>
      </w:r>
      <w:r>
        <w:rPr>
          <w:rFonts w:hint="eastAsia" w:ascii="仿宋_GB2312" w:hAnsi="仿宋_GB2312" w:eastAsia="仿宋_GB2312" w:cs="仿宋_GB2312"/>
          <w:sz w:val="32"/>
          <w:szCs w:val="32"/>
          <w:lang w:val="en-US" w:eastAsia="zh-CN"/>
        </w:rPr>
        <w:t>组织开展专项培训，维护本社团高效有序运转。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第二十条</w:t>
      </w:r>
      <w:r>
        <w:rPr>
          <w:rFonts w:hint="eastAsia" w:ascii="仿宋_GB2312" w:hAnsi="仿宋_GB2312" w:eastAsia="仿宋_GB2312" w:cs="仿宋_GB2312"/>
          <w:sz w:val="32"/>
          <w:szCs w:val="32"/>
        </w:rPr>
        <w:t xml:space="preserve">  学生社团负责人产生程序：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（一）社团负责人候选人初步人选</w:t>
      </w:r>
      <w:r>
        <w:rPr>
          <w:rFonts w:hint="eastAsia" w:ascii="仿宋_GB2312" w:hAnsi="仿宋_GB2312" w:eastAsia="仿宋_GB2312" w:cs="仿宋_GB2312"/>
          <w:sz w:val="32"/>
          <w:szCs w:val="32"/>
          <w:lang w:val="en-US" w:eastAsia="zh-CN"/>
        </w:rPr>
        <w:t>可</w:t>
      </w:r>
      <w:r>
        <w:rPr>
          <w:rFonts w:hint="eastAsia" w:ascii="仿宋_GB2312" w:hAnsi="仿宋_GB2312" w:eastAsia="仿宋_GB2312" w:cs="仿宋_GB2312"/>
          <w:sz w:val="32"/>
          <w:szCs w:val="32"/>
        </w:rPr>
        <w:t>由社团指导教师、业务指导单位、校区团委提名推荐，或由社团发起人自荐；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（二）社团举行全体成员大会或成员代表大会，选举社团学生负责人候选人；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（三）将</w:t>
      </w:r>
      <w:r>
        <w:rPr>
          <w:rFonts w:hint="eastAsia" w:ascii="仿宋_GB2312" w:hAnsi="仿宋_GB2312" w:eastAsia="仿宋_GB2312" w:cs="仿宋_GB2312"/>
          <w:sz w:val="32"/>
          <w:szCs w:val="32"/>
          <w:lang w:val="en-US" w:eastAsia="zh-CN"/>
        </w:rPr>
        <w:t>选举产生的</w:t>
      </w:r>
      <w:r>
        <w:rPr>
          <w:rFonts w:hint="eastAsia" w:ascii="仿宋_GB2312" w:hAnsi="仿宋_GB2312" w:eastAsia="仿宋_GB2312" w:cs="仿宋_GB2312"/>
          <w:sz w:val="32"/>
          <w:szCs w:val="32"/>
        </w:rPr>
        <w:t>社团负责人候选人报校区团委考察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经考察、公示后，由校区团委审核批准。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 xml:space="preserve">第二十一条 </w:t>
      </w:r>
      <w:r>
        <w:rPr>
          <w:rFonts w:hint="eastAsia" w:ascii="仿宋_GB2312" w:hAnsi="仿宋_GB2312" w:eastAsia="仿宋_GB2312" w:cs="仿宋_GB2312"/>
          <w:sz w:val="32"/>
          <w:szCs w:val="32"/>
        </w:rPr>
        <w:t xml:space="preserve"> 学生社团负责人变更程序：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（一）社团负责人发生变更的，</w:t>
      </w:r>
      <w:r>
        <w:rPr>
          <w:rFonts w:hint="eastAsia" w:ascii="仿宋_GB2312" w:hAnsi="仿宋_GB2312" w:eastAsia="仿宋_GB2312" w:cs="仿宋_GB2312"/>
          <w:sz w:val="32"/>
          <w:szCs w:val="32"/>
          <w:lang w:val="en-US" w:eastAsia="zh-CN"/>
        </w:rPr>
        <w:t>将于</w:t>
      </w:r>
      <w:r>
        <w:rPr>
          <w:rFonts w:hint="eastAsia" w:ascii="仿宋_GB2312" w:hAnsi="仿宋_GB2312" w:eastAsia="仿宋_GB2312" w:cs="仿宋_GB2312"/>
          <w:sz w:val="32"/>
          <w:szCs w:val="32"/>
        </w:rPr>
        <w:t>3日内通过线上系统报校区团委登记备案；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（二）因换届选举、个人请辞、免职撤职等发生的社团负责人变更，依据“社团章程</w:t>
      </w:r>
      <w:r>
        <w:rPr>
          <w:rFonts w:hint="eastAsia" w:ascii="仿宋_GB2312" w:hAnsi="仿宋_GB2312" w:eastAsia="仿宋_GB2312" w:cs="仿宋_GB2312"/>
          <w:color w:val="0000FF"/>
          <w:sz w:val="32"/>
          <w:szCs w:val="32"/>
        </w:rPr>
        <w:t>第</w:t>
      </w:r>
      <w:r>
        <w:rPr>
          <w:rFonts w:hint="eastAsia" w:ascii="仿宋_GB2312" w:hAnsi="仿宋_GB2312" w:eastAsia="仿宋_GB2312" w:cs="仿宋_GB2312"/>
          <w:color w:val="0000FF"/>
          <w:sz w:val="32"/>
          <w:szCs w:val="32"/>
          <w:lang w:val="en-US" w:eastAsia="zh-CN"/>
        </w:rPr>
        <w:t>X</w:t>
      </w:r>
      <w:r>
        <w:rPr>
          <w:rFonts w:hint="eastAsia" w:ascii="仿宋_GB2312" w:hAnsi="仿宋_GB2312" w:eastAsia="仿宋_GB2312" w:cs="仿宋_GB2312"/>
          <w:color w:val="0000FF"/>
          <w:sz w:val="32"/>
          <w:szCs w:val="32"/>
        </w:rPr>
        <w:t>条</w:t>
      </w:r>
      <w:r>
        <w:rPr>
          <w:rFonts w:hint="eastAsia" w:ascii="仿宋_GB2312" w:hAnsi="仿宋_GB2312" w:eastAsia="仿宋_GB2312" w:cs="仿宋_GB2312"/>
          <w:sz w:val="32"/>
          <w:szCs w:val="32"/>
        </w:rPr>
        <w:t>”履行民主程序重新确定</w:t>
      </w:r>
      <w:r>
        <w:rPr>
          <w:rFonts w:hint="eastAsia" w:ascii="仿宋_GB2312" w:hAnsi="仿宋_GB2312" w:eastAsia="仿宋_GB2312" w:cs="仿宋_GB2312"/>
          <w:sz w:val="32"/>
          <w:szCs w:val="32"/>
          <w:lang w:val="en-US" w:eastAsia="zh-CN"/>
        </w:rPr>
        <w:t>社团负责人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（三）未经批准擅自变更社团负责人的，经校区团委、党委学生工作办公室调查核准后，依规依纪严肃处理</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（四）社团负责人违反法律法规，或受到党纪、校纪、团纪处分，或发表错误言论、存在失德行为、出现重大工作事故等造成严重不良影响的，经学生社团建设管理评议委员会核准后，立即撤职。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第二十二条</w:t>
      </w:r>
      <w:r>
        <w:rPr>
          <w:rFonts w:hint="eastAsia" w:ascii="仿宋_GB2312" w:hAnsi="仿宋_GB2312" w:eastAsia="仿宋_GB2312" w:cs="仿宋_GB2312"/>
          <w:sz w:val="32"/>
          <w:szCs w:val="32"/>
        </w:rPr>
        <w:t xml:space="preserve">  同一学年内，1名学生一般只在1个学生社团担任负责人。曾因违反有关规定被撤销社团职务的、对社团宣布解散或被注销应承担主要责任的学生不得再担任社团负责人。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第六章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学生社团解散程序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第二十三条</w:t>
      </w:r>
      <w:r>
        <w:rPr>
          <w:rFonts w:hint="eastAsia" w:ascii="仿宋_GB2312" w:hAnsi="仿宋_GB2312" w:eastAsia="仿宋_GB2312" w:cs="仿宋_GB2312"/>
          <w:sz w:val="32"/>
          <w:szCs w:val="32"/>
        </w:rPr>
        <w:t xml:space="preserve">  经全体成员大会或成员代表大会决议解散</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，由指导教师、业务指导单位确认同意后，社团负责人向党委学生工作办公室提交书面注销申请，党委学生工作办公室复核后办理注销。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第二十四条</w:t>
      </w:r>
      <w:r>
        <w:rPr>
          <w:rFonts w:hint="eastAsia" w:ascii="仿宋_GB2312" w:hAnsi="仿宋_GB2312" w:eastAsia="仿宋_GB2312" w:cs="仿宋_GB2312"/>
          <w:sz w:val="32"/>
          <w:szCs w:val="32"/>
        </w:rPr>
        <w:t xml:space="preserve">  社团出现下列情况之一时，由社团建设管理评议委员会年审工作组会同指导教师、业务指导单位及有关部门调查取证，并将调查结果提交学生社团建设管理评议委员会审议。审议通过后作出予以注销的决定，交由党委学生工作办公室办理注销。由校区团委直接予以注销，被注销的社团成员不得继续以该社团名义开展任何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具体情况如下：</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（一）连续3个月（不含寒暑假）正式注册登记成员不足20人，或未正常开展社团工作的；</w:t>
      </w:r>
    </w:p>
    <w:p>
      <w:pPr>
        <w:widowControl/>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（二）出现政治性、思想性严重错误，或导致严重负面舆情的；</w:t>
      </w:r>
    </w:p>
    <w:p>
      <w:pPr>
        <w:widowControl/>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（三）违反法律法规、校规校纪的；</w:t>
      </w:r>
    </w:p>
    <w:p>
      <w:pPr>
        <w:widowControl/>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（四）违反社团章程、本实施细则有关规定，或违背校园文明风尚、社会公共道德，造成严重不良影响的；</w:t>
      </w:r>
    </w:p>
    <w:p>
      <w:pPr>
        <w:widowControl/>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（五）涉及宗教文化、民族排他性、地区排他性的；</w:t>
      </w:r>
    </w:p>
    <w:p>
      <w:pPr>
        <w:widowControl/>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（六）未参加年审，或年审不合格且整改不合格的；</w:t>
      </w:r>
    </w:p>
    <w:p>
      <w:pPr>
        <w:widowControl/>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（七）年审材料、经费使用、日常活动等弄虚作假的；</w:t>
      </w:r>
    </w:p>
    <w:p>
      <w:pPr>
        <w:widowControl/>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（八）连续</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个月（含寒暑假）指导教师空缺的；</w:t>
      </w:r>
    </w:p>
    <w:p>
      <w:pPr>
        <w:widowControl/>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（九）不服从指导教师、业务指导单位、学生社团建设管理</w:t>
      </w:r>
      <w:r>
        <w:rPr>
          <w:rFonts w:hint="eastAsia" w:ascii="仿宋_GB2312" w:eastAsia="仿宋_GB2312"/>
          <w:sz w:val="32"/>
          <w:szCs w:val="32"/>
        </w:rPr>
        <w:t>评议委员会</w:t>
      </w:r>
      <w:r>
        <w:rPr>
          <w:rFonts w:hint="eastAsia" w:ascii="仿宋_GB2312" w:hAnsi="仿宋_GB2312" w:eastAsia="仿宋_GB2312" w:cs="仿宋_GB2312"/>
          <w:sz w:val="32"/>
          <w:szCs w:val="32"/>
        </w:rPr>
        <w:t>管理的；</w:t>
      </w:r>
    </w:p>
    <w:p>
      <w:pPr>
        <w:widowControl/>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（十）出现其它情形应予以注销的。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第七章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r>
        <w:rPr>
          <w:rFonts w:hint="eastAsia" w:ascii="黑体" w:hAnsi="黑体" w:eastAsia="黑体" w:cs="黑体"/>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第二十五条</w:t>
      </w:r>
      <w:r>
        <w:rPr>
          <w:rFonts w:hint="eastAsia" w:ascii="仿宋_GB2312" w:hAnsi="仿宋_GB2312" w:eastAsia="仿宋_GB2312" w:cs="仿宋_GB2312"/>
          <w:sz w:val="32"/>
          <w:szCs w:val="32"/>
        </w:rPr>
        <w:t xml:space="preserve">  本章程自</w:t>
      </w:r>
      <w:r>
        <w:rPr>
          <w:rFonts w:hint="eastAsia" w:ascii="仿宋_GB2312" w:hAnsi="仿宋_GB2312" w:eastAsia="仿宋_GB2312" w:cs="仿宋_GB2312"/>
          <w:color w:val="0000FF"/>
          <w:sz w:val="32"/>
          <w:szCs w:val="32"/>
        </w:rPr>
        <w:t>XX社/XX协会第X次全体成员大会/成员代表大会</w:t>
      </w:r>
      <w:r>
        <w:rPr>
          <w:rFonts w:hint="eastAsia" w:ascii="仿宋_GB2312" w:hAnsi="仿宋_GB2312" w:eastAsia="仿宋_GB2312" w:cs="仿宋_GB2312"/>
          <w:sz w:val="32"/>
          <w:szCs w:val="32"/>
        </w:rPr>
        <w:t>通过后生效。</w:t>
      </w:r>
    </w:p>
    <w:p>
      <w:pPr>
        <w:rPr>
          <w:rFonts w:hint="eastAsia"/>
        </w:rPr>
      </w:pPr>
      <w:bookmarkStart w:id="0" w:name="_GoBack"/>
      <w:bookmarkEnd w:id="0"/>
    </w:p>
    <w:sectPr>
      <w:footerReference r:id="rId3" w:type="default"/>
      <w:pgSz w:w="11906" w:h="16838"/>
      <w:pgMar w:top="1417" w:right="1474" w:bottom="141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F5C965-5ED3-44F4-9903-1D93BE522E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C1661D0-E2CB-4E4C-94D5-C02A1700C571}"/>
  </w:font>
  <w:font w:name="仿宋_GB2312">
    <w:panose1 w:val="02010609030101010101"/>
    <w:charset w:val="86"/>
    <w:family w:val="modern"/>
    <w:pitch w:val="default"/>
    <w:sig w:usb0="00000001" w:usb1="080E0000" w:usb2="00000000" w:usb3="00000000" w:csb0="00040000" w:csb1="00000000"/>
    <w:embedRegular r:id="rId3" w:fontKey="{6A7050B5-AFBE-4F57-A12D-E5580C875F6B}"/>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4" w:fontKey="{536F3F38-7530-4C56-8712-DEC45D6E16A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527D07"/>
    <w:multiLevelType w:val="singleLevel"/>
    <w:tmpl w:val="2A527D0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wNmNhN2QwYjViZDM3NTIyZjdhZDc4ZWIwY2IyZGEifQ=="/>
  </w:docVars>
  <w:rsids>
    <w:rsidRoot w:val="7AC20809"/>
    <w:rsid w:val="023228D6"/>
    <w:rsid w:val="1DA756F1"/>
    <w:rsid w:val="1DE81C95"/>
    <w:rsid w:val="2F48454C"/>
    <w:rsid w:val="341610AE"/>
    <w:rsid w:val="4AA85A47"/>
    <w:rsid w:val="4E9F05D8"/>
    <w:rsid w:val="62BB2364"/>
    <w:rsid w:val="70363C29"/>
    <w:rsid w:val="7AC20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0"/>
    <w:pPr>
      <w:adjustRightInd w:val="0"/>
      <w:snapToGrid w:val="0"/>
      <w:spacing w:line="560" w:lineRule="exact"/>
      <w:ind w:firstLine="200" w:firstLineChars="200"/>
    </w:pPr>
    <w:rPr>
      <w:rFonts w:eastAsia="仿宋_GB2312"/>
      <w:sz w:val="32"/>
    </w:rPr>
  </w:style>
  <w:style w:type="paragraph" w:styleId="3">
    <w:name w:val="Title"/>
    <w:basedOn w:val="1"/>
    <w:next w:val="1"/>
    <w:qFormat/>
    <w:uiPriority w:val="0"/>
    <w:pPr>
      <w:spacing w:before="240" w:after="60"/>
      <w:jc w:val="center"/>
      <w:outlineLvl w:val="0"/>
    </w:pPr>
    <w:rPr>
      <w:rFonts w:ascii="Cambria" w:hAnsi="Cambria"/>
      <w:b/>
      <w:bCs/>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3334</Words>
  <Characters>3357</Characters>
  <Lines>0</Lines>
  <Paragraphs>0</Paragraphs>
  <TotalTime>0</TotalTime>
  <ScaleCrop>false</ScaleCrop>
  <LinksUpToDate>false</LinksUpToDate>
  <CharactersWithSpaces>3423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2024-06-27T02:09:00Z</dcterms:created>
  <dc:creator>姚翔予</dc:creator>
  <cp:lastModifiedBy>姚翔予</cp:lastModifiedBy>
  <dcterms:modified xsi:type="dcterms:W3CDTF">2025-07-24T06:55:02Z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8C23657CD0754B44A3DB66E84B0ABF61_11</vt:lpwstr>
  </property>
</Properties>
</file>